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color w:val="auto"/>
          <w:sz w:val="28"/>
          <w:lang w:val="en-US" w:eastAsia="zh-CN"/>
        </w:rPr>
      </w:pPr>
      <w:r>
        <w:rPr>
          <w:b/>
          <w:color w:val="auto"/>
          <w:sz w:val="24"/>
        </w:rPr>
        <w:t>3GPP TSG-SA5 Meeting #151</w:t>
      </w:r>
      <w:r>
        <w:rPr>
          <w:b/>
          <w:i/>
          <w:color w:val="auto"/>
          <w:sz w:val="24"/>
        </w:rPr>
        <w:t xml:space="preserve"> </w:t>
      </w:r>
      <w:r>
        <w:rPr>
          <w:b/>
          <w:i/>
          <w:color w:val="auto"/>
          <w:sz w:val="28"/>
        </w:rPr>
        <w:tab/>
      </w:r>
      <w:r>
        <w:rPr>
          <w:b/>
          <w:i/>
          <w:color w:val="auto"/>
          <w:sz w:val="28"/>
        </w:rPr>
        <w:t>S5-23</w:t>
      </w:r>
      <w:r>
        <w:rPr>
          <w:rFonts w:hint="eastAsia" w:eastAsia="宋体"/>
          <w:b/>
          <w:i/>
          <w:color w:val="auto"/>
          <w:sz w:val="28"/>
          <w:lang w:val="en-US" w:eastAsia="zh-CN"/>
        </w:rPr>
        <w:t>6762</w:t>
      </w:r>
      <w:bookmarkStart w:id="0" w:name="_GoBack"/>
      <w:bookmarkEnd w:id="0"/>
    </w:p>
    <w:p>
      <w:pPr>
        <w:pStyle w:val="62"/>
        <w:rPr>
          <w:color w:val="auto"/>
          <w:sz w:val="22"/>
          <w:szCs w:val="22"/>
        </w:rPr>
      </w:pPr>
      <w:r>
        <w:rPr>
          <w:color w:val="auto"/>
          <w:sz w:val="24"/>
        </w:rPr>
        <w:t>Xiamen, China, 9 - 13 October 2023</w:t>
      </w:r>
    </w:p>
    <w:p>
      <w:pPr>
        <w:pStyle w:val="62"/>
        <w:tabs>
          <w:tab w:val="right" w:pos="9498"/>
        </w:tabs>
        <w:rPr>
          <w:rFonts w:cs="Arial"/>
          <w:b w:val="0"/>
          <w:color w:val="auto"/>
          <w:sz w:val="24"/>
        </w:rPr>
      </w:pPr>
    </w:p>
    <w:p>
      <w:pPr>
        <w:pStyle w:val="62"/>
        <w:tabs>
          <w:tab w:val="right" w:pos="9498"/>
        </w:tabs>
        <w:rPr>
          <w:rFonts w:cs="Arial"/>
          <w:bCs/>
          <w:color w:val="auto"/>
          <w:sz w:val="22"/>
        </w:rPr>
      </w:pPr>
      <w:r>
        <w:rPr>
          <w:rFonts w:cs="Arial"/>
          <w:bCs/>
          <w:color w:val="auto"/>
          <w:sz w:val="22"/>
        </w:rPr>
        <w:t>3GPP TSG-SA Meeting #</w:t>
      </w:r>
      <w:r>
        <w:rPr>
          <w:rFonts w:hint="eastAsia" w:eastAsia="宋体" w:cs="Arial"/>
          <w:bCs/>
          <w:color w:val="auto"/>
          <w:sz w:val="22"/>
          <w:lang w:val="en-US" w:eastAsia="zh-CN"/>
        </w:rPr>
        <w:t>102</w:t>
      </w:r>
      <w:r>
        <w:rPr>
          <w:rFonts w:cs="Arial"/>
          <w:bCs/>
          <w:color w:val="auto"/>
          <w:sz w:val="22"/>
        </w:rPr>
        <w:tab/>
      </w:r>
      <w:r>
        <w:rPr>
          <w:rFonts w:cs="Arial"/>
          <w:bCs/>
          <w:color w:val="auto"/>
          <w:sz w:val="22"/>
        </w:rPr>
        <w:t>Tdoc &lt;DocNumber&gt;</w:t>
      </w:r>
    </w:p>
    <w:p>
      <w:pPr>
        <w:pStyle w:val="62"/>
        <w:tabs>
          <w:tab w:val="right" w:pos="9639"/>
        </w:tabs>
        <w:rPr>
          <w:rFonts w:cs="Arial"/>
          <w:bCs/>
          <w:color w:val="4472C4"/>
          <w:sz w:val="22"/>
        </w:rPr>
      </w:pPr>
      <w:r>
        <w:rPr>
          <w:rFonts w:hint="eastAsia" w:cs="Arial"/>
          <w:bCs/>
          <w:color w:val="auto"/>
          <w:sz w:val="22"/>
        </w:rPr>
        <w:t>Edinburgh</w:t>
      </w:r>
      <w:r>
        <w:rPr>
          <w:rFonts w:cs="Arial"/>
          <w:bCs/>
          <w:color w:val="auto"/>
          <w:sz w:val="22"/>
        </w:rPr>
        <w:t xml:space="preserve">, </w:t>
      </w:r>
      <w:r>
        <w:rPr>
          <w:rFonts w:hint="eastAsia" w:eastAsia="宋体" w:cs="Arial"/>
          <w:bCs/>
          <w:color w:val="auto"/>
          <w:sz w:val="22"/>
          <w:lang w:val="en-US" w:eastAsia="zh-CN"/>
        </w:rPr>
        <w:t>UK</w:t>
      </w:r>
      <w:r>
        <w:rPr>
          <w:rFonts w:cs="Arial"/>
          <w:bCs/>
          <w:color w:val="auto"/>
          <w:sz w:val="22"/>
        </w:rPr>
        <w:t xml:space="preserve">, </w:t>
      </w:r>
      <w:r>
        <w:rPr>
          <w:rFonts w:hint="eastAsia" w:eastAsia="宋体" w:cs="Arial"/>
          <w:bCs/>
          <w:color w:val="auto"/>
          <w:sz w:val="22"/>
          <w:lang w:val="en-US" w:eastAsia="zh-CN"/>
        </w:rPr>
        <w:t>11 - 15 December 2023</w:t>
      </w:r>
      <w:r>
        <w:rPr>
          <w:rFonts w:cs="Arial"/>
          <w:bCs/>
          <w:color w:val="auto"/>
          <w:sz w:val="22"/>
        </w:rPr>
        <w:br w:type="textWrapping"/>
      </w:r>
      <w:r>
        <w:rPr>
          <w:rFonts w:cs="Arial"/>
          <w:bCs/>
          <w:color w:val="auto"/>
          <w:sz w:val="22"/>
        </w:rPr>
        <w:br w:type="textWrapping"/>
      </w:r>
    </w:p>
    <w:p>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b/>
        </w:rPr>
        <w:t>Presentation of Report to TSG:</w:t>
      </w:r>
      <w:r>
        <w:rPr>
          <w:rFonts w:ascii="Arial" w:hAnsi="Arial" w:cs="Arial"/>
          <w:b/>
        </w:rPr>
        <w:br w:type="textWrapping"/>
      </w:r>
      <w:r>
        <w:rPr>
          <w:rFonts w:ascii="Arial" w:hAnsi="Arial" w:cs="Arial"/>
          <w:b/>
          <w:color w:val="000000"/>
        </w:rPr>
        <w:t>T</w:t>
      </w:r>
      <w:r>
        <w:rPr>
          <w:rFonts w:hint="eastAsia" w:ascii="Arial" w:hAnsi="Arial" w:eastAsia="宋体" w:cs="Arial"/>
          <w:b/>
          <w:color w:val="000000"/>
          <w:lang w:val="en-US" w:eastAsia="zh-CN"/>
        </w:rPr>
        <w:t>R</w:t>
      </w:r>
      <w:r>
        <w:rPr>
          <w:rFonts w:ascii="Arial" w:hAnsi="Arial" w:cs="Arial"/>
          <w:b/>
          <w:color w:val="000000"/>
        </w:rPr>
        <w:t xml:space="preserve"> 28.</w:t>
      </w:r>
      <w:r>
        <w:rPr>
          <w:rFonts w:hint="eastAsia" w:ascii="Arial" w:hAnsi="Arial" w:eastAsia="宋体" w:cs="Arial"/>
          <w:b/>
          <w:color w:val="000000"/>
          <w:lang w:val="en-US" w:eastAsia="zh-CN"/>
        </w:rPr>
        <w:t>91</w:t>
      </w:r>
      <w:r>
        <w:rPr>
          <w:rFonts w:ascii="Arial" w:hAnsi="Arial" w:cs="Arial"/>
          <w:b/>
          <w:color w:val="000000"/>
        </w:rPr>
        <w:t xml:space="preserve">0, Version </w:t>
      </w:r>
      <w:r>
        <w:rPr>
          <w:rFonts w:hint="eastAsia" w:ascii="Arial" w:hAnsi="Arial" w:cs="Arial"/>
          <w:b/>
          <w:color w:val="000000"/>
          <w:lang w:val="en-US" w:eastAsia="zh-CN"/>
        </w:rPr>
        <w:t>2</w:t>
      </w:r>
      <w:r>
        <w:rPr>
          <w:rFonts w:ascii="Arial" w:hAnsi="Arial" w:cs="Arial"/>
          <w:b/>
          <w:color w:val="000000"/>
        </w:rPr>
        <w:t>.0.0</w:t>
      </w:r>
      <w:r>
        <w:rPr>
          <w:rFonts w:ascii="Arial" w:hAnsi="Arial" w:cs="Arial"/>
          <w:b/>
          <w:color w:val="0000FF"/>
        </w:rPr>
        <w:br w:type="textWrapping"/>
      </w:r>
    </w:p>
    <w:p>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color w:val="000000"/>
        </w:rPr>
        <w:t>SA WG5</w:t>
      </w:r>
      <w:r>
        <w:rPr>
          <w:rFonts w:ascii="Arial" w:hAnsi="Arial" w:cs="Arial"/>
          <w:b/>
          <w:color w:val="2F5496"/>
        </w:rPr>
        <w:br w:type="textWrapping"/>
      </w:r>
    </w:p>
    <w:p>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00"/>
        </w:rPr>
        <w:t>Information</w:t>
      </w:r>
      <w:r>
        <w:rPr>
          <w:rFonts w:hint="eastAsia" w:ascii="Arial" w:hAnsi="Arial" w:cs="Arial"/>
          <w:b/>
          <w:color w:val="000000"/>
          <w:lang w:val="en-US" w:eastAsia="zh-CN"/>
        </w:rPr>
        <w:t xml:space="preserve"> and a</w:t>
      </w:r>
      <w:r>
        <w:rPr>
          <w:rFonts w:ascii="Arial" w:hAnsi="Arial" w:cs="Arial"/>
          <w:b/>
          <w:color w:val="000000"/>
        </w:rPr>
        <w:t>pproval</w:t>
      </w:r>
    </w:p>
    <w:p>
      <w:pPr>
        <w:spacing w:after="60"/>
        <w:ind w:left="1985" w:hanging="1985"/>
        <w:rPr>
          <w:rFonts w:ascii="Arial" w:hAnsi="Arial" w:cs="Arial"/>
          <w:bCs/>
        </w:rPr>
      </w:pPr>
    </w:p>
    <w:p>
      <w:pPr>
        <w:tabs>
          <w:tab w:val="left" w:pos="3119"/>
        </w:tabs>
        <w:rPr>
          <w:b/>
          <w:sz w:val="24"/>
        </w:rPr>
      </w:pPr>
    </w:p>
    <w:p>
      <w:pPr>
        <w:pBdr>
          <w:top w:val="single" w:color="auto" w:sz="4" w:space="1"/>
        </w:pBdr>
        <w:tabs>
          <w:tab w:val="left" w:pos="3119"/>
        </w:tabs>
        <w:rPr>
          <w:b/>
          <w:sz w:val="24"/>
        </w:rPr>
      </w:pPr>
      <w:r>
        <w:rPr>
          <w:b/>
          <w:sz w:val="24"/>
        </w:rPr>
        <w:t>Abstract of document:</w:t>
      </w:r>
    </w:p>
    <w:p>
      <w:pPr>
        <w:tabs>
          <w:tab w:val="left" w:pos="3119"/>
        </w:tabs>
        <w:rPr>
          <w:rFonts w:hint="eastAsia" w:eastAsia="宋体"/>
          <w:color w:val="0000FF"/>
          <w:sz w:val="24"/>
          <w:lang w:val="en-US" w:eastAsia="zh-CN"/>
        </w:rPr>
      </w:pPr>
      <w:r>
        <w:rPr>
          <w:color w:val="000000"/>
          <w:sz w:val="24"/>
        </w:rPr>
        <w:t>Th</w:t>
      </w:r>
      <w:r>
        <w:rPr>
          <w:rFonts w:hint="eastAsia" w:eastAsia="宋体"/>
          <w:color w:val="000000"/>
          <w:sz w:val="24"/>
          <w:lang w:val="en-US" w:eastAsia="zh-CN"/>
        </w:rPr>
        <w:t>is</w:t>
      </w:r>
      <w:r>
        <w:rPr>
          <w:color w:val="000000"/>
          <w:sz w:val="24"/>
        </w:rPr>
        <w:t xml:space="preserve"> </w:t>
      </w:r>
      <w:r>
        <w:rPr>
          <w:rFonts w:hint="eastAsia"/>
          <w:color w:val="000000"/>
          <w:sz w:val="24"/>
        </w:rPr>
        <w:t>document</w:t>
      </w:r>
      <w:r>
        <w:rPr>
          <w:color w:val="000000"/>
          <w:sz w:val="24"/>
        </w:rPr>
        <w:t xml:space="preserve"> </w:t>
      </w:r>
      <w:r>
        <w:rPr>
          <w:rFonts w:hint="eastAsia"/>
          <w:color w:val="000000"/>
          <w:sz w:val="24"/>
        </w:rPr>
        <w:t>studies on enhancement of autonomous network levels. It introduces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eastAsia" w:eastAsia="宋体"/>
          <w:color w:val="000000"/>
          <w:sz w:val="24"/>
          <w:lang w:val="en-US" w:eastAsia="zh-CN"/>
        </w:rPr>
        <w:t xml:space="preserve"> Based on the investigation and studies, it provides recommendations for the further normative work.</w:t>
      </w:r>
    </w:p>
    <w:p>
      <w:pPr>
        <w:pBdr>
          <w:top w:val="single" w:color="auto" w:sz="4" w:space="1"/>
        </w:pBdr>
        <w:tabs>
          <w:tab w:val="left" w:pos="3119"/>
        </w:tabs>
        <w:rPr>
          <w:b/>
          <w:color w:val="auto"/>
          <w:sz w:val="24"/>
        </w:rPr>
      </w:pPr>
      <w:r>
        <w:rPr>
          <w:b/>
          <w:color w:val="auto"/>
          <w:sz w:val="24"/>
        </w:rPr>
        <w:t xml:space="preserve">Changes since last presentation to </w:t>
      </w:r>
      <w:r>
        <w:rPr>
          <w:rFonts w:hint="eastAsia" w:eastAsia="宋体"/>
          <w:b/>
          <w:color w:val="auto"/>
          <w:sz w:val="24"/>
          <w:lang w:val="en-US" w:eastAsia="zh-CN"/>
        </w:rPr>
        <w:t>TSG SA</w:t>
      </w:r>
      <w:r>
        <w:rPr>
          <w:b/>
          <w:color w:val="auto"/>
          <w:sz w:val="24"/>
        </w:rPr>
        <w:t xml:space="preserve"> Meeting #</w:t>
      </w:r>
      <w:r>
        <w:rPr>
          <w:rFonts w:hint="eastAsia" w:eastAsia="宋体"/>
          <w:b/>
          <w:color w:val="auto"/>
          <w:sz w:val="24"/>
          <w:lang w:val="en-US" w:eastAsia="zh-CN"/>
        </w:rPr>
        <w:t>102</w:t>
      </w:r>
      <w:r>
        <w:rPr>
          <w:b/>
          <w:color w:val="auto"/>
          <w:sz w:val="24"/>
        </w:rPr>
        <w:t>:</w:t>
      </w:r>
    </w:p>
    <w:p>
      <w:pPr>
        <w:tabs>
          <w:tab w:val="left" w:pos="3119"/>
        </w:tabs>
        <w:rPr>
          <w:color w:val="0000FF"/>
          <w:sz w:val="24"/>
        </w:rPr>
      </w:pPr>
      <w:r>
        <w:rPr>
          <w:color w:val="000000"/>
          <w:sz w:val="24"/>
        </w:rPr>
        <w:t>This is the first presentation.</w:t>
      </w:r>
    </w:p>
    <w:p>
      <w:pPr>
        <w:pBdr>
          <w:top w:val="single" w:color="auto" w:sz="4" w:space="1"/>
        </w:pBdr>
        <w:tabs>
          <w:tab w:val="left" w:pos="3119"/>
        </w:tabs>
        <w:rPr>
          <w:b/>
          <w:sz w:val="24"/>
        </w:rPr>
      </w:pPr>
      <w:r>
        <w:rPr>
          <w:b/>
          <w:sz w:val="24"/>
        </w:rPr>
        <w:t>Outstanding Issues:</w:t>
      </w:r>
    </w:p>
    <w:p>
      <w:pPr>
        <w:tabs>
          <w:tab w:val="left" w:pos="3119"/>
        </w:tabs>
        <w:rPr>
          <w:rFonts w:hint="eastAsia" w:eastAsia="宋体"/>
          <w:color w:val="0000FF"/>
          <w:sz w:val="24"/>
          <w:lang w:val="en-US" w:eastAsia="zh-CN"/>
        </w:rPr>
      </w:pPr>
      <w:r>
        <w:rPr>
          <w:color w:val="000000"/>
          <w:sz w:val="24"/>
        </w:rPr>
        <w:t>None</w:t>
      </w:r>
      <w:r>
        <w:rPr>
          <w:rFonts w:hint="eastAsia" w:eastAsia="宋体"/>
          <w:color w:val="000000"/>
          <w:sz w:val="24"/>
          <w:lang w:val="en-US" w:eastAsia="zh-CN"/>
        </w:rPr>
        <w:t>.</w:t>
      </w:r>
    </w:p>
    <w:p>
      <w:pPr>
        <w:pBdr>
          <w:top w:val="single" w:color="auto" w:sz="4" w:space="1"/>
        </w:pBdr>
        <w:tabs>
          <w:tab w:val="left" w:pos="3119"/>
        </w:tabs>
        <w:rPr>
          <w:b/>
          <w:sz w:val="24"/>
        </w:rPr>
      </w:pPr>
      <w:r>
        <w:rPr>
          <w:b/>
          <w:sz w:val="24"/>
        </w:rPr>
        <w:t>Contentious Issues:</w:t>
      </w:r>
    </w:p>
    <w:p>
      <w:pPr>
        <w:tabs>
          <w:tab w:val="left" w:pos="3119"/>
        </w:tabs>
        <w:rPr>
          <w:rFonts w:hint="eastAsia" w:eastAsia="宋体"/>
          <w:color w:val="0000FF"/>
          <w:sz w:val="24"/>
          <w:lang w:val="en-US" w:eastAsia="zh-CN"/>
        </w:rPr>
      </w:pPr>
      <w:r>
        <w:rPr>
          <w:color w:val="000000"/>
          <w:sz w:val="24"/>
        </w:rPr>
        <w:t>None</w:t>
      </w:r>
      <w:r>
        <w:rPr>
          <w:rFonts w:hint="eastAsia" w:eastAsia="宋体"/>
          <w:color w:val="000000"/>
          <w:sz w:val="24"/>
          <w:lang w:val="en-US" w:eastAsia="zh-CN"/>
        </w:rPr>
        <w:t>.</w:t>
      </w:r>
    </w:p>
    <w:p>
      <w:pPr>
        <w:tabs>
          <w:tab w:val="left" w:pos="3119"/>
        </w:tabs>
        <w:rPr>
          <w:b/>
          <w:sz w:val="24"/>
        </w:rPr>
      </w:pPr>
    </w:p>
    <w:p>
      <w:pPr>
        <w:tabs>
          <w:tab w:val="left" w:pos="3119"/>
        </w:tabs>
        <w:spacing w:after="0"/>
        <w:rPr>
          <w:sz w:val="16"/>
          <w:szCs w:val="16"/>
          <w:u w:val="single"/>
        </w:rPr>
      </w:pPr>
      <w:r>
        <w:rPr>
          <w:sz w:val="16"/>
          <w:szCs w:val="16"/>
          <w:u w:val="single"/>
        </w:rPr>
        <w:t>Change history of this document:</w:t>
      </w:r>
    </w:p>
    <w:p>
      <w:pPr>
        <w:tabs>
          <w:tab w:val="left" w:pos="3119"/>
        </w:tabs>
        <w:spacing w:after="0"/>
        <w:rPr>
          <w:sz w:val="16"/>
          <w:szCs w:val="16"/>
        </w:rPr>
      </w:pPr>
      <w:r>
        <w:rPr>
          <w:sz w:val="16"/>
          <w:szCs w:val="16"/>
        </w:rPr>
        <w:t>1999-11-17: original issue</w:t>
      </w:r>
    </w:p>
    <w:p>
      <w:pPr>
        <w:tabs>
          <w:tab w:val="left" w:pos="3119"/>
        </w:tabs>
        <w:spacing w:after="0"/>
        <w:rPr>
          <w:sz w:val="16"/>
          <w:szCs w:val="16"/>
        </w:rPr>
      </w:pPr>
      <w:r>
        <w:rPr>
          <w:sz w:val="16"/>
          <w:szCs w:val="16"/>
        </w:rPr>
        <w:t>2007-09-06: removal of references to Working Groups; bring names of TSGs up to date; correction of typo</w:t>
      </w:r>
    </w:p>
    <w:p>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bY0MDA2sbAwNTVV0lEKTi0uzszPAykwrAUAwiDoBSwAAAA="/>
  </w:docVars>
  <w:rsids>
    <w:rsidRoot w:val="0045428D"/>
    <w:rsid w:val="00032785"/>
    <w:rsid w:val="000453B4"/>
    <w:rsid w:val="0006494B"/>
    <w:rsid w:val="000711AA"/>
    <w:rsid w:val="000F7ECB"/>
    <w:rsid w:val="00103320"/>
    <w:rsid w:val="00106ABB"/>
    <w:rsid w:val="0017511D"/>
    <w:rsid w:val="001970B4"/>
    <w:rsid w:val="001D45C5"/>
    <w:rsid w:val="00201520"/>
    <w:rsid w:val="00222D66"/>
    <w:rsid w:val="002A6CA6"/>
    <w:rsid w:val="002B09A1"/>
    <w:rsid w:val="002B220E"/>
    <w:rsid w:val="002D6A80"/>
    <w:rsid w:val="002E7F4D"/>
    <w:rsid w:val="003647FC"/>
    <w:rsid w:val="00366E2A"/>
    <w:rsid w:val="00367D74"/>
    <w:rsid w:val="003874F2"/>
    <w:rsid w:val="00397034"/>
    <w:rsid w:val="0045428D"/>
    <w:rsid w:val="0047776C"/>
    <w:rsid w:val="004F39C0"/>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682F"/>
    <w:rsid w:val="0089418B"/>
    <w:rsid w:val="008B32D5"/>
    <w:rsid w:val="009C3D5A"/>
    <w:rsid w:val="009D5026"/>
    <w:rsid w:val="009D7D77"/>
    <w:rsid w:val="00A06FC8"/>
    <w:rsid w:val="00A15D3A"/>
    <w:rsid w:val="00A31676"/>
    <w:rsid w:val="00A55084"/>
    <w:rsid w:val="00B03A93"/>
    <w:rsid w:val="00B439F6"/>
    <w:rsid w:val="00B8637D"/>
    <w:rsid w:val="00B97929"/>
    <w:rsid w:val="00BE5651"/>
    <w:rsid w:val="00BF0958"/>
    <w:rsid w:val="00BF3085"/>
    <w:rsid w:val="00C037B9"/>
    <w:rsid w:val="00C70A20"/>
    <w:rsid w:val="00C73D3B"/>
    <w:rsid w:val="00CB243C"/>
    <w:rsid w:val="00CC358C"/>
    <w:rsid w:val="00CF6DE2"/>
    <w:rsid w:val="00D45010"/>
    <w:rsid w:val="00D7617F"/>
    <w:rsid w:val="00D9640C"/>
    <w:rsid w:val="00DC278D"/>
    <w:rsid w:val="00DD3EBC"/>
    <w:rsid w:val="00DD7AC2"/>
    <w:rsid w:val="00E07743"/>
    <w:rsid w:val="00EB746A"/>
    <w:rsid w:val="00F20EB7"/>
    <w:rsid w:val="00F223E3"/>
    <w:rsid w:val="00F304D0"/>
    <w:rsid w:val="00FC4373"/>
    <w:rsid w:val="035804D0"/>
    <w:rsid w:val="08FC0053"/>
    <w:rsid w:val="2C7819F9"/>
    <w:rsid w:val="44D35D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ko-KR"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3"/>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7">
    <w:name w:val="Document Map"/>
    <w:basedOn w:val="1"/>
    <w:link w:val="142"/>
    <w:qFormat/>
    <w:uiPriority w:val="0"/>
    <w:rPr>
      <w:rFonts w:ascii="Segoe UI" w:hAnsi="Segoe UI" w:cs="Segoe UI"/>
      <w:sz w:val="16"/>
      <w:szCs w:val="16"/>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27"/>
    <w:qFormat/>
    <w:uiPriority w:val="0"/>
    <w:pPr>
      <w:tabs>
        <w:tab w:val="left" w:pos="1418"/>
        <w:tab w:val="left" w:pos="4678"/>
        <w:tab w:val="left" w:pos="5954"/>
        <w:tab w:val="left" w:pos="7088"/>
      </w:tabs>
      <w:spacing w:after="240"/>
      <w:jc w:val="both"/>
    </w:pPr>
    <w:rPr>
      <w:rFonts w:ascii="Arial" w:hAnsi="Arial"/>
      <w:lang w:eastAsia="en-US"/>
    </w:rPr>
  </w:style>
  <w:style w:type="paragraph" w:styleId="40">
    <w:name w:val="index 6"/>
    <w:basedOn w:val="1"/>
    <w:next w:val="1"/>
    <w:qFormat/>
    <w:uiPriority w:val="0"/>
    <w:pPr>
      <w:ind w:left="1200" w:hanging="200"/>
    </w:pPr>
  </w:style>
  <w:style w:type="paragraph" w:styleId="41">
    <w:name w:val="Salutation"/>
    <w:basedOn w:val="1"/>
    <w:next w:val="1"/>
    <w:link w:val="157"/>
    <w:qFormat/>
    <w:uiPriority w:val="0"/>
  </w:style>
  <w:style w:type="paragraph" w:styleId="42">
    <w:name w:val="Body Text 3"/>
    <w:basedOn w:val="1"/>
    <w:link w:val="133"/>
    <w:qFormat/>
    <w:uiPriority w:val="0"/>
    <w:pPr>
      <w:spacing w:after="120"/>
    </w:pPr>
    <w:rPr>
      <w:sz w:val="16"/>
      <w:szCs w:val="16"/>
    </w:rPr>
  </w:style>
  <w:style w:type="paragraph" w:styleId="43">
    <w:name w:val="Closing"/>
    <w:basedOn w:val="1"/>
    <w:link w:val="139"/>
    <w:qFormat/>
    <w:uiPriority w:val="0"/>
    <w:pPr>
      <w:ind w:left="4252"/>
    </w:pPr>
  </w:style>
  <w:style w:type="paragraph" w:styleId="44">
    <w:name w:val="Body Text"/>
    <w:basedOn w:val="1"/>
    <w:link w:val="131"/>
    <w:qFormat/>
    <w:uiPriority w:val="0"/>
    <w:pPr>
      <w:spacing w:after="120"/>
    </w:pPr>
  </w:style>
  <w:style w:type="paragraph" w:styleId="45">
    <w:name w:val="Body Text Indent"/>
    <w:basedOn w:val="1"/>
    <w:link w:val="13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1"/>
    <w:qFormat/>
    <w:uiPriority w:val="0"/>
  </w:style>
  <w:style w:type="paragraph" w:styleId="57">
    <w:name w:val="Body Text Indent 2"/>
    <w:basedOn w:val="1"/>
    <w:link w:val="137"/>
    <w:qFormat/>
    <w:uiPriority w:val="0"/>
    <w:pPr>
      <w:spacing w:after="120" w:line="480" w:lineRule="auto"/>
      <w:ind w:left="283"/>
    </w:pPr>
  </w:style>
  <w:style w:type="paragraph" w:styleId="58">
    <w:name w:val="endnote text"/>
    <w:basedOn w:val="1"/>
    <w:link w:val="144"/>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8"/>
    <w:qFormat/>
    <w:uiPriority w:val="0"/>
    <w:pPr>
      <w:spacing w:after="0"/>
    </w:pPr>
    <w:rPr>
      <w:rFonts w:ascii="Segoe UI" w:hAnsi="Segoe UI"/>
      <w:sz w:val="18"/>
      <w:szCs w:val="18"/>
    </w:rPr>
  </w:style>
  <w:style w:type="paragraph" w:styleId="61">
    <w:name w:val="footer"/>
    <w:basedOn w:val="62"/>
    <w:qFormat/>
    <w:uiPriority w:val="0"/>
    <w:pPr>
      <w:jc w:val="center"/>
    </w:pPr>
    <w:rPr>
      <w:i/>
    </w:rPr>
  </w:style>
  <w:style w:type="paragraph" w:styleId="62">
    <w:name w:val="header"/>
    <w:link w:val="126"/>
    <w:qFormat/>
    <w:uiPriority w:val="0"/>
    <w:pPr>
      <w:widowControl w:val="0"/>
    </w:pPr>
    <w:rPr>
      <w:rFonts w:ascii="Arial" w:hAnsi="Arial" w:eastAsia="Times New Roman" w:cs="Times New Roman"/>
      <w:b/>
      <w:sz w:val="18"/>
      <w:lang w:val="en-GB" w:eastAsia="ko-KR"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58"/>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9"/>
    <w:next w:val="39"/>
    <w:link w:val="140"/>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paragraph" w:styleId="87">
    <w:name w:val="Body Text First Indent"/>
    <w:basedOn w:val="44"/>
    <w:link w:val="134"/>
    <w:qFormat/>
    <w:uiPriority w:val="0"/>
    <w:pPr>
      <w:ind w:firstLine="210"/>
    </w:pPr>
  </w:style>
  <w:style w:type="paragraph" w:styleId="88">
    <w:name w:val="Body Text First Indent 2"/>
    <w:basedOn w:val="45"/>
    <w:link w:val="136"/>
    <w:qFormat/>
    <w:uiPriority w:val="0"/>
    <w:pPr>
      <w:ind w:firstLine="210"/>
    </w:pPr>
  </w:style>
  <w:style w:type="character" w:styleId="91">
    <w:name w:val="annotation reference"/>
    <w:qFormat/>
    <w:uiPriority w:val="0"/>
    <w:rPr>
      <w:sz w:val="16"/>
    </w:rPr>
  </w:style>
  <w:style w:type="character" w:styleId="92">
    <w:name w:val="footnote reference"/>
    <w:semiHidden/>
    <w:qFormat/>
    <w:uiPriority w:val="0"/>
    <w:rPr>
      <w:b/>
      <w:position w:val="6"/>
      <w:sz w:val="16"/>
    </w:rPr>
  </w:style>
  <w:style w:type="paragraph" w:customStyle="1" w:styleId="9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95">
    <w:name w:val="TT"/>
    <w:basedOn w:val="3"/>
    <w:next w:val="1"/>
    <w:qFormat/>
    <w:uiPriority w:val="0"/>
    <w:pPr>
      <w:outlineLvl w:val="9"/>
    </w:pPr>
  </w:style>
  <w:style w:type="paragraph" w:customStyle="1" w:styleId="96">
    <w:name w:val="TAH"/>
    <w:basedOn w:val="97"/>
    <w:qFormat/>
    <w:uiPriority w:val="0"/>
    <w:rPr>
      <w:b/>
    </w:rPr>
  </w:style>
  <w:style w:type="paragraph" w:customStyle="1" w:styleId="97">
    <w:name w:val="TAC"/>
    <w:basedOn w:val="98"/>
    <w:qFormat/>
    <w:uiPriority w:val="0"/>
    <w:pPr>
      <w:jc w:val="center"/>
    </w:pPr>
  </w:style>
  <w:style w:type="paragraph" w:customStyle="1" w:styleId="98">
    <w:name w:val="TAL"/>
    <w:basedOn w:val="1"/>
    <w:qFormat/>
    <w:uiPriority w:val="0"/>
    <w:pPr>
      <w:keepNext/>
      <w:keepLines/>
      <w:spacing w:after="0"/>
    </w:pPr>
    <w:rPr>
      <w:rFonts w:ascii="Arial" w:hAnsi="Arial"/>
      <w:sz w:val="18"/>
    </w:rPr>
  </w:style>
  <w:style w:type="paragraph" w:customStyle="1" w:styleId="99">
    <w:name w:val="TF"/>
    <w:basedOn w:val="100"/>
    <w:qFormat/>
    <w:uiPriority w:val="0"/>
    <w:pPr>
      <w:keepNext w:val="0"/>
      <w:spacing w:before="0" w:after="240"/>
    </w:pPr>
  </w:style>
  <w:style w:type="paragraph" w:customStyle="1" w:styleId="100">
    <w:name w:val="TH"/>
    <w:basedOn w:val="1"/>
    <w:qFormat/>
    <w:uiPriority w:val="0"/>
    <w:pPr>
      <w:keepNext/>
      <w:keepLines/>
      <w:spacing w:before="60"/>
      <w:jc w:val="center"/>
    </w:pPr>
    <w:rPr>
      <w:rFonts w:ascii="Arial" w:hAnsi="Arial"/>
      <w:b/>
    </w:rPr>
  </w:style>
  <w:style w:type="paragraph" w:customStyle="1" w:styleId="101">
    <w:name w:val="NO"/>
    <w:basedOn w:val="1"/>
    <w:qFormat/>
    <w:uiPriority w:val="0"/>
    <w:pPr>
      <w:keepLines/>
      <w:ind w:left="1135" w:hanging="851"/>
    </w:pPr>
  </w:style>
  <w:style w:type="paragraph" w:customStyle="1" w:styleId="102">
    <w:name w:val="EX"/>
    <w:basedOn w:val="1"/>
    <w:qFormat/>
    <w:uiPriority w:val="0"/>
    <w:pPr>
      <w:keepLines/>
      <w:ind w:left="1702" w:hanging="1418"/>
    </w:pPr>
  </w:style>
  <w:style w:type="paragraph" w:customStyle="1" w:styleId="103">
    <w:name w:val="FP"/>
    <w:basedOn w:val="1"/>
    <w:qFormat/>
    <w:uiPriority w:val="0"/>
    <w:pPr>
      <w:spacing w:after="0"/>
    </w:pPr>
  </w:style>
  <w:style w:type="paragraph" w:customStyle="1" w:styleId="104">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105">
    <w:name w:val="NW"/>
    <w:basedOn w:val="101"/>
    <w:qFormat/>
    <w:uiPriority w:val="0"/>
    <w:pPr>
      <w:spacing w:after="0"/>
    </w:pPr>
  </w:style>
  <w:style w:type="paragraph" w:customStyle="1" w:styleId="106">
    <w:name w:val="EW"/>
    <w:basedOn w:val="102"/>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NF"/>
    <w:basedOn w:val="101"/>
    <w:qFormat/>
    <w:uiPriority w:val="0"/>
    <w:pPr>
      <w:keepNext/>
      <w:spacing w:after="0"/>
    </w:pPr>
    <w:rPr>
      <w:rFonts w:ascii="Arial" w:hAnsi="Arial"/>
      <w:sz w:val="18"/>
    </w:rPr>
  </w:style>
  <w:style w:type="paragraph" w:customStyle="1" w:styleId="10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110">
    <w:name w:val="TAR"/>
    <w:basedOn w:val="98"/>
    <w:qFormat/>
    <w:uiPriority w:val="0"/>
    <w:pPr>
      <w:jc w:val="right"/>
    </w:pPr>
  </w:style>
  <w:style w:type="paragraph" w:customStyle="1" w:styleId="111">
    <w:name w:val="TAN"/>
    <w:basedOn w:val="98"/>
    <w:qFormat/>
    <w:uiPriority w:val="0"/>
    <w:pPr>
      <w:ind w:left="851" w:hanging="851"/>
    </w:p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11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114">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116">
    <w:name w:val="ZV"/>
    <w:basedOn w:val="115"/>
    <w:qFormat/>
    <w:uiPriority w:val="0"/>
    <w:pPr>
      <w:framePr w:y="16161"/>
    </w:pPr>
  </w:style>
  <w:style w:type="character" w:customStyle="1" w:styleId="117">
    <w:name w:val="ZGSM"/>
    <w:qFormat/>
    <w:uiPriority w:val="0"/>
  </w:style>
  <w:style w:type="paragraph" w:customStyle="1" w:styleId="118">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119">
    <w:name w:val="Editor's Note"/>
    <w:basedOn w:val="101"/>
    <w:qFormat/>
    <w:uiPriority w:val="0"/>
    <w:rPr>
      <w:color w:val="FF0000"/>
    </w:rPr>
  </w:style>
  <w:style w:type="paragraph" w:customStyle="1" w:styleId="120">
    <w:name w:val="B1"/>
    <w:basedOn w:val="15"/>
    <w:qFormat/>
    <w:uiPriority w:val="0"/>
  </w:style>
  <w:style w:type="paragraph" w:customStyle="1" w:styleId="121">
    <w:name w:val="B2"/>
    <w:basedOn w:val="14"/>
    <w:qFormat/>
    <w:uiPriority w:val="0"/>
  </w:style>
  <w:style w:type="paragraph" w:customStyle="1" w:styleId="122">
    <w:name w:val="B3"/>
    <w:basedOn w:val="13"/>
    <w:qFormat/>
    <w:uiPriority w:val="0"/>
  </w:style>
  <w:style w:type="paragraph" w:customStyle="1" w:styleId="123">
    <w:name w:val="B4"/>
    <w:basedOn w:val="72"/>
    <w:qFormat/>
    <w:uiPriority w:val="0"/>
  </w:style>
  <w:style w:type="paragraph" w:customStyle="1" w:styleId="124">
    <w:name w:val="B5"/>
    <w:basedOn w:val="71"/>
    <w:qFormat/>
    <w:uiPriority w:val="0"/>
  </w:style>
  <w:style w:type="paragraph" w:customStyle="1" w:styleId="125">
    <w:name w:val="ZTD"/>
    <w:basedOn w:val="113"/>
    <w:qFormat/>
    <w:uiPriority w:val="0"/>
    <w:pPr>
      <w:framePr w:hRule="auto" w:y="852"/>
    </w:pPr>
    <w:rPr>
      <w:i w:val="0"/>
      <w:sz w:val="40"/>
    </w:rPr>
  </w:style>
  <w:style w:type="character" w:customStyle="1" w:styleId="126">
    <w:name w:val="Header Char"/>
    <w:link w:val="62"/>
    <w:qFormat/>
    <w:uiPriority w:val="0"/>
    <w:rPr>
      <w:rFonts w:ascii="Arial" w:hAnsi="Arial"/>
      <w:b/>
      <w:sz w:val="18"/>
      <w:lang w:eastAsia="ko-KR"/>
    </w:rPr>
  </w:style>
  <w:style w:type="character" w:customStyle="1" w:styleId="127">
    <w:name w:val="Comment Text Char"/>
    <w:link w:val="39"/>
    <w:qFormat/>
    <w:uiPriority w:val="0"/>
    <w:rPr>
      <w:rFonts w:ascii="Arial" w:hAnsi="Arial"/>
      <w:lang w:eastAsia="en-US"/>
    </w:rPr>
  </w:style>
  <w:style w:type="character" w:customStyle="1" w:styleId="128">
    <w:name w:val="Balloon Text Char"/>
    <w:link w:val="60"/>
    <w:qFormat/>
    <w:uiPriority w:val="0"/>
    <w:rPr>
      <w:rFonts w:ascii="Segoe UI" w:hAnsi="Segoe UI"/>
      <w:sz w:val="18"/>
      <w:szCs w:val="18"/>
      <w:lang w:eastAsia="ko-KR"/>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qFormat/>
    <w:uiPriority w:val="0"/>
    <w:rPr>
      <w:lang w:eastAsia="ko-KR"/>
    </w:rPr>
  </w:style>
  <w:style w:type="character" w:customStyle="1" w:styleId="132">
    <w:name w:val="Body Text 2 Char"/>
    <w:basedOn w:val="90"/>
    <w:link w:val="78"/>
    <w:qFormat/>
    <w:uiPriority w:val="0"/>
    <w:rPr>
      <w:lang w:eastAsia="ko-KR"/>
    </w:rPr>
  </w:style>
  <w:style w:type="character" w:customStyle="1" w:styleId="133">
    <w:name w:val="Body Text 3 Char"/>
    <w:basedOn w:val="90"/>
    <w:link w:val="42"/>
    <w:qFormat/>
    <w:uiPriority w:val="0"/>
    <w:rPr>
      <w:sz w:val="16"/>
      <w:szCs w:val="16"/>
      <w:lang w:eastAsia="ko-KR"/>
    </w:rPr>
  </w:style>
  <w:style w:type="character" w:customStyle="1" w:styleId="134">
    <w:name w:val="Body Text First Indent Char"/>
    <w:basedOn w:val="131"/>
    <w:link w:val="87"/>
    <w:qFormat/>
    <w:uiPriority w:val="0"/>
    <w:rPr>
      <w:lang w:eastAsia="ko-KR"/>
    </w:rPr>
  </w:style>
  <w:style w:type="character" w:customStyle="1" w:styleId="135">
    <w:name w:val="Body Text Indent Char"/>
    <w:basedOn w:val="90"/>
    <w:link w:val="45"/>
    <w:qFormat/>
    <w:uiPriority w:val="0"/>
    <w:rPr>
      <w:lang w:eastAsia="ko-KR"/>
    </w:rPr>
  </w:style>
  <w:style w:type="character" w:customStyle="1" w:styleId="136">
    <w:name w:val="Body Text First Indent 2 Char"/>
    <w:basedOn w:val="135"/>
    <w:link w:val="88"/>
    <w:qFormat/>
    <w:uiPriority w:val="0"/>
    <w:rPr>
      <w:lang w:eastAsia="ko-KR"/>
    </w:rPr>
  </w:style>
  <w:style w:type="character" w:customStyle="1" w:styleId="137">
    <w:name w:val="Body Text Indent 2 Char"/>
    <w:basedOn w:val="90"/>
    <w:link w:val="57"/>
    <w:qFormat/>
    <w:uiPriority w:val="0"/>
    <w:rPr>
      <w:lang w:eastAsia="ko-KR"/>
    </w:rPr>
  </w:style>
  <w:style w:type="character" w:customStyle="1" w:styleId="138">
    <w:name w:val="Body Text Indent 3 Char"/>
    <w:basedOn w:val="90"/>
    <w:link w:val="73"/>
    <w:qFormat/>
    <w:uiPriority w:val="0"/>
    <w:rPr>
      <w:sz w:val="16"/>
      <w:szCs w:val="16"/>
      <w:lang w:eastAsia="ko-KR"/>
    </w:rPr>
  </w:style>
  <w:style w:type="character" w:customStyle="1" w:styleId="139">
    <w:name w:val="Closing Char"/>
    <w:basedOn w:val="90"/>
    <w:link w:val="43"/>
    <w:qFormat/>
    <w:uiPriority w:val="0"/>
    <w:rPr>
      <w:lang w:eastAsia="ko-KR"/>
    </w:rPr>
  </w:style>
  <w:style w:type="character" w:customStyle="1" w:styleId="140">
    <w:name w:val="Comment Subject Char"/>
    <w:basedOn w:val="127"/>
    <w:link w:val="86"/>
    <w:qFormat/>
    <w:uiPriority w:val="0"/>
    <w:rPr>
      <w:rFonts w:ascii="Arial" w:hAnsi="Arial"/>
      <w:b/>
      <w:bCs/>
      <w:lang w:eastAsia="ko-KR"/>
    </w:rPr>
  </w:style>
  <w:style w:type="character" w:customStyle="1" w:styleId="141">
    <w:name w:val="Date Char"/>
    <w:basedOn w:val="90"/>
    <w:link w:val="56"/>
    <w:qFormat/>
    <w:uiPriority w:val="0"/>
    <w:rPr>
      <w:lang w:eastAsia="ko-KR"/>
    </w:rPr>
  </w:style>
  <w:style w:type="character" w:customStyle="1" w:styleId="142">
    <w:name w:val="Document Map Char"/>
    <w:basedOn w:val="90"/>
    <w:link w:val="37"/>
    <w:qFormat/>
    <w:uiPriority w:val="0"/>
    <w:rPr>
      <w:rFonts w:ascii="Segoe UI" w:hAnsi="Segoe UI" w:cs="Segoe UI"/>
      <w:sz w:val="16"/>
      <w:szCs w:val="16"/>
      <w:lang w:eastAsia="ko-KR"/>
    </w:rPr>
  </w:style>
  <w:style w:type="character" w:customStyle="1" w:styleId="143">
    <w:name w:val="E-mail Signature Char"/>
    <w:basedOn w:val="90"/>
    <w:link w:val="32"/>
    <w:qFormat/>
    <w:uiPriority w:val="0"/>
    <w:rPr>
      <w:lang w:eastAsia="ko-KR"/>
    </w:rPr>
  </w:style>
  <w:style w:type="character" w:customStyle="1" w:styleId="144">
    <w:name w:val="Endnote Text Char"/>
    <w:basedOn w:val="90"/>
    <w:link w:val="58"/>
    <w:qFormat/>
    <w:uiPriority w:val="0"/>
    <w:rPr>
      <w:lang w:eastAsia="ko-KR"/>
    </w:rPr>
  </w:style>
  <w:style w:type="character" w:customStyle="1" w:styleId="145">
    <w:name w:val="HTML Address Char"/>
    <w:basedOn w:val="90"/>
    <w:link w:val="49"/>
    <w:qFormat/>
    <w:uiPriority w:val="0"/>
    <w:rPr>
      <w:i/>
      <w:iCs/>
      <w:lang w:eastAsia="ko-KR"/>
    </w:rPr>
  </w:style>
  <w:style w:type="character" w:customStyle="1" w:styleId="146">
    <w:name w:val="HTML Preformatted Char"/>
    <w:basedOn w:val="90"/>
    <w:link w:val="81"/>
    <w:qFormat/>
    <w:uiPriority w:val="0"/>
    <w:rPr>
      <w:rFonts w:ascii="Courier New" w:hAnsi="Courier New" w:cs="Courier New"/>
      <w:lang w:eastAsia="ko-KR"/>
    </w:rPr>
  </w:style>
  <w:style w:type="paragraph" w:styleId="147">
    <w:name w:val="Intense Quote"/>
    <w:basedOn w:val="1"/>
    <w:next w:val="1"/>
    <w:link w:val="14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48">
    <w:name w:val="Intense Quote Char"/>
    <w:basedOn w:val="90"/>
    <w:link w:val="147"/>
    <w:qFormat/>
    <w:uiPriority w:val="30"/>
    <w:rPr>
      <w:i/>
      <w:iCs/>
      <w:color w:val="4472C4" w:themeColor="accent1"/>
      <w:lang w:eastAsia="ko-KR"/>
      <w14:textFill>
        <w14:solidFill>
          <w14:schemeClr w14:val="accent1"/>
        </w14:solidFill>
      </w14:textFill>
    </w:rPr>
  </w:style>
  <w:style w:type="paragraph" w:styleId="149">
    <w:name w:val="List Paragraph"/>
    <w:basedOn w:val="1"/>
    <w:qFormat/>
    <w:uiPriority w:val="34"/>
    <w:pPr>
      <w:ind w:left="720"/>
    </w:pPr>
  </w:style>
  <w:style w:type="character" w:customStyle="1" w:styleId="150">
    <w:name w:val="Macro Text Char"/>
    <w:basedOn w:val="90"/>
    <w:link w:val="2"/>
    <w:qFormat/>
    <w:uiPriority w:val="0"/>
    <w:rPr>
      <w:rFonts w:ascii="Courier New" w:hAnsi="Courier New" w:cs="Courier New"/>
      <w:lang w:eastAsia="ko-KR"/>
    </w:rPr>
  </w:style>
  <w:style w:type="character" w:customStyle="1" w:styleId="151">
    <w:name w:val="Message Header Char"/>
    <w:basedOn w:val="90"/>
    <w:link w:val="80"/>
    <w:qFormat/>
    <w:uiPriority w:val="0"/>
    <w:rPr>
      <w:rFonts w:asciiTheme="majorHAnsi" w:hAnsiTheme="majorHAnsi" w:eastAsiaTheme="majorEastAsia" w:cstheme="majorBidi"/>
      <w:sz w:val="24"/>
      <w:szCs w:val="24"/>
      <w:shd w:val="pct20" w:color="auto" w:fill="auto"/>
      <w:lang w:eastAsia="ko-KR"/>
    </w:rPr>
  </w:style>
  <w:style w:type="paragraph" w:styleId="152">
    <w:name w:val="No Spacing"/>
    <w:qFormat/>
    <w:uiPriority w:val="1"/>
    <w:rPr>
      <w:rFonts w:ascii="Times New Roman" w:hAnsi="Times New Roman" w:eastAsia="Times New Roman" w:cs="Times New Roman"/>
      <w:lang w:val="en-GB" w:eastAsia="ko-KR" w:bidi="ar-SA"/>
    </w:rPr>
  </w:style>
  <w:style w:type="character" w:customStyle="1" w:styleId="153">
    <w:name w:val="Note Heading Char"/>
    <w:basedOn w:val="90"/>
    <w:link w:val="26"/>
    <w:qFormat/>
    <w:uiPriority w:val="0"/>
    <w:rPr>
      <w:lang w:eastAsia="ko-KR"/>
    </w:rPr>
  </w:style>
  <w:style w:type="character" w:customStyle="1" w:styleId="154">
    <w:name w:val="Plain Text Char"/>
    <w:basedOn w:val="90"/>
    <w:link w:val="51"/>
    <w:qFormat/>
    <w:uiPriority w:val="0"/>
    <w:rPr>
      <w:rFonts w:ascii="Courier New" w:hAnsi="Courier New" w:cs="Courier New"/>
      <w:lang w:eastAsia="ko-KR"/>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0"/>
    <w:link w:val="155"/>
    <w:qFormat/>
    <w:uiPriority w:val="29"/>
    <w:rPr>
      <w:i/>
      <w:iCs/>
      <w:color w:val="404040" w:themeColor="text1" w:themeTint="BF"/>
      <w:lang w:eastAsia="ko-KR"/>
      <w14:textFill>
        <w14:solidFill>
          <w14:schemeClr w14:val="tx1">
            <w14:lumMod w14:val="75000"/>
            <w14:lumOff w14:val="25000"/>
          </w14:schemeClr>
        </w14:solidFill>
      </w14:textFill>
    </w:rPr>
  </w:style>
  <w:style w:type="character" w:customStyle="1" w:styleId="157">
    <w:name w:val="Salutation Char"/>
    <w:basedOn w:val="90"/>
    <w:link w:val="41"/>
    <w:qFormat/>
    <w:uiPriority w:val="0"/>
    <w:rPr>
      <w:lang w:eastAsia="ko-KR"/>
    </w:rPr>
  </w:style>
  <w:style w:type="character" w:customStyle="1" w:styleId="158">
    <w:name w:val="Signature Char"/>
    <w:basedOn w:val="90"/>
    <w:link w:val="64"/>
    <w:qFormat/>
    <w:uiPriority w:val="0"/>
    <w:rPr>
      <w:lang w:eastAsia="ko-KR"/>
    </w:rPr>
  </w:style>
  <w:style w:type="character" w:customStyle="1" w:styleId="159">
    <w:name w:val="Subtitle Char"/>
    <w:basedOn w:val="90"/>
    <w:link w:val="68"/>
    <w:qFormat/>
    <w:uiPriority w:val="0"/>
    <w:rPr>
      <w:rFonts w:asciiTheme="majorHAnsi" w:hAnsiTheme="majorHAnsi" w:eastAsiaTheme="majorEastAsia" w:cstheme="majorBidi"/>
      <w:sz w:val="24"/>
      <w:szCs w:val="24"/>
      <w:lang w:eastAsia="ko-KR"/>
    </w:rPr>
  </w:style>
  <w:style w:type="character" w:customStyle="1" w:styleId="160">
    <w:name w:val="Title Char"/>
    <w:basedOn w:val="90"/>
    <w:link w:val="85"/>
    <w:qFormat/>
    <w:uiPriority w:val="0"/>
    <w:rPr>
      <w:rFonts w:asciiTheme="majorHAnsi" w:hAnsiTheme="majorHAnsi" w:eastAsiaTheme="majorEastAsia" w:cstheme="majorBidi"/>
      <w:b/>
      <w:bCs/>
      <w:kern w:val="28"/>
      <w:sz w:val="32"/>
      <w:szCs w:val="32"/>
      <w:lang w:eastAsia="ko-KR"/>
    </w:rPr>
  </w:style>
  <w:style w:type="paragraph" w:customStyle="1" w:styleId="161">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151</Words>
  <Characters>863</Characters>
  <Lines>7</Lines>
  <Paragraphs>2</Paragraphs>
  <TotalTime>22</TotalTime>
  <ScaleCrop>false</ScaleCrop>
  <LinksUpToDate>false</LinksUpToDate>
  <CharactersWithSpaces>1012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2021-10-26T08:00:00Z</dcterms:created>
  <dc:creator>Maurice Pope</dc:creator>
  <dc:description>Template for presentation of Specifications to TSGs and WGs</dc:description>
  <cp:lastModifiedBy>China Mobile</cp:lastModifiedBy>
  <dcterms:modified xsi:type="dcterms:W3CDTF">2023-09-29T13:08:11Z</dcterms:modified>
  <dc:title>Presentation to TSG / WG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F73A86375D394F87AF6C9B1831B5C192</vt:lpwstr>
  </property>
</Properties>
</file>